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85" w:rsidRDefault="005A0185" w:rsidP="005A0185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679240" cy="872066"/>
            <wp:effectExtent l="0" t="0" r="10795" b="0"/>
            <wp:docPr id="1" name="Image 1" descr="Macintosh HD:Users:Gersende:Documents:BUZZNESS MOBILE APPLE:Communication:1 édition 17/18 nov 2010:logo Buzzness 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sende:Documents:BUZZNESS MOBILE APPLE:Communication:1 édition 17/18 nov 2010:logo Buzzness Mobi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591" t="20800" r="445" b="34161"/>
                    <a:stretch/>
                  </pic:blipFill>
                  <pic:spPr bwMode="auto">
                    <a:xfrm>
                      <a:off x="0" y="0"/>
                      <a:ext cx="5685093" cy="8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A0185" w:rsidRDefault="005A0185" w:rsidP="005A0185">
      <w:pPr>
        <w:rPr>
          <w:b/>
          <w:u w:val="single"/>
        </w:rPr>
      </w:pPr>
    </w:p>
    <w:p w:rsidR="005A0185" w:rsidRDefault="005A0185" w:rsidP="005A0185">
      <w:pPr>
        <w:jc w:val="center"/>
        <w:rPr>
          <w:b/>
          <w:sz w:val="32"/>
          <w:szCs w:val="32"/>
          <w:u w:val="single"/>
        </w:rPr>
      </w:pPr>
      <w:r w:rsidRPr="008C1FF2">
        <w:rPr>
          <w:b/>
          <w:sz w:val="32"/>
          <w:szCs w:val="32"/>
          <w:u w:val="single"/>
        </w:rPr>
        <w:t>PROGRAMME DES CONFERENCES</w:t>
      </w:r>
    </w:p>
    <w:p w:rsidR="008C1FF2" w:rsidRPr="008C1FF2" w:rsidRDefault="008C1FF2" w:rsidP="008C1FF2">
      <w:pPr>
        <w:jc w:val="center"/>
        <w:rPr>
          <w:b/>
        </w:rPr>
      </w:pPr>
      <w:r w:rsidRPr="008C1FF2">
        <w:rPr>
          <w:b/>
        </w:rPr>
        <w:t>ESPACE PIERRE CARDIN</w:t>
      </w:r>
      <w:r>
        <w:rPr>
          <w:b/>
        </w:rPr>
        <w:t xml:space="preserve"> - </w:t>
      </w:r>
      <w:r w:rsidRPr="008C1FF2">
        <w:rPr>
          <w:b/>
        </w:rPr>
        <w:t>1 avenue Gabriel – 75 008 Paris</w:t>
      </w:r>
    </w:p>
    <w:p w:rsidR="008C1FF2" w:rsidRPr="008C1FF2" w:rsidRDefault="008C1FF2" w:rsidP="005A0185">
      <w:pPr>
        <w:jc w:val="center"/>
        <w:rPr>
          <w:b/>
        </w:rPr>
      </w:pPr>
      <w:r w:rsidRPr="008C1FF2">
        <w:rPr>
          <w:b/>
        </w:rPr>
        <w:t>Auditorium 673 places</w:t>
      </w:r>
    </w:p>
    <w:p w:rsidR="005A0185" w:rsidRDefault="005A0185" w:rsidP="005A0185">
      <w:pPr>
        <w:rPr>
          <w:b/>
          <w:u w:val="single"/>
        </w:rPr>
      </w:pPr>
      <w:r w:rsidRPr="005A0185">
        <w:rPr>
          <w:b/>
          <w:u w:val="single"/>
        </w:rPr>
        <w:t>8 juin 2011</w:t>
      </w:r>
    </w:p>
    <w:p w:rsidR="00BB5C55" w:rsidRDefault="005A0185" w:rsidP="005A0185">
      <w:pPr>
        <w:ind w:left="2124" w:hanging="2120"/>
      </w:pPr>
      <w:r w:rsidRPr="007803B4">
        <w:t>9H</w:t>
      </w:r>
      <w:r w:rsidR="00670CB0" w:rsidRPr="007803B4">
        <w:t>45</w:t>
      </w:r>
      <w:r w:rsidRPr="007803B4">
        <w:t xml:space="preserve"> – 10H45 : </w:t>
      </w:r>
      <w:r w:rsidRPr="007803B4">
        <w:tab/>
        <w:t>L</w:t>
      </w:r>
      <w:r w:rsidR="00BB5C55" w:rsidRPr="007803B4">
        <w:t xml:space="preserve">e tableau de bord du marketing mobile : Les chiffres, les acteurs et la réglementation </w:t>
      </w:r>
    </w:p>
    <w:p w:rsidR="006146F6" w:rsidRPr="006146F6" w:rsidRDefault="006146F6" w:rsidP="006146F6">
      <w:pPr>
        <w:ind w:left="2120" w:hanging="2120"/>
        <w:rPr>
          <w:color w:val="660066"/>
          <w:lang w:val="en-US"/>
        </w:rPr>
      </w:pPr>
      <w:proofErr w:type="spellStart"/>
      <w:proofErr w:type="gramStart"/>
      <w:r w:rsidRPr="006146F6">
        <w:rPr>
          <w:rFonts w:cs="Tahoma"/>
          <w:color w:val="660066"/>
          <w:lang w:val="en-US"/>
        </w:rPr>
        <w:t>Intervenants</w:t>
      </w:r>
      <w:proofErr w:type="spellEnd"/>
      <w:r w:rsidRPr="006146F6">
        <w:rPr>
          <w:rFonts w:cs="Tahoma"/>
          <w:color w:val="660066"/>
          <w:lang w:val="en-US"/>
        </w:rPr>
        <w:t xml:space="preserve"> :</w:t>
      </w:r>
      <w:proofErr w:type="gramEnd"/>
      <w:r w:rsidRPr="006146F6">
        <w:rPr>
          <w:rFonts w:cs="Tahoma"/>
          <w:color w:val="660066"/>
          <w:lang w:val="en-US"/>
        </w:rPr>
        <w:t xml:space="preserve"> </w:t>
      </w:r>
      <w:r w:rsidRPr="006146F6">
        <w:rPr>
          <w:rFonts w:cs="Tahoma"/>
          <w:color w:val="660066"/>
          <w:lang w:val="en-US"/>
        </w:rPr>
        <w:tab/>
      </w:r>
      <w:r w:rsidRPr="006146F6">
        <w:rPr>
          <w:rFonts w:cs="Tahoma"/>
          <w:b/>
          <w:color w:val="660066"/>
          <w:lang w:val="en-US"/>
        </w:rPr>
        <w:t>&gt; IAB (</w:t>
      </w:r>
      <w:r w:rsidRPr="006146F6">
        <w:rPr>
          <w:rFonts w:eastAsiaTheme="minorEastAsia" w:cs="Arial"/>
          <w:b/>
          <w:color w:val="660066"/>
          <w:lang w:eastAsia="fr-FR"/>
        </w:rPr>
        <w:t>Interactive Advertising Bureau)</w:t>
      </w:r>
    </w:p>
    <w:p w:rsidR="007803B4" w:rsidRPr="007803B4" w:rsidRDefault="005A0185" w:rsidP="007803B4">
      <w:pPr>
        <w:ind w:left="2120" w:hanging="2120"/>
      </w:pPr>
      <w:r w:rsidRPr="007803B4">
        <w:t>11H – 11H45 :</w:t>
      </w:r>
      <w:r w:rsidR="00BB5C55" w:rsidRPr="007803B4">
        <w:t xml:space="preserve"> </w:t>
      </w:r>
      <w:r w:rsidRPr="007803B4">
        <w:tab/>
      </w:r>
      <w:r w:rsidR="00BB5C55" w:rsidRPr="007803B4">
        <w:t>Le marketing mobile de A à Z : comment construire et développer sa présence mobile</w:t>
      </w:r>
      <w:r w:rsidR="009E55F8" w:rsidRPr="007803B4">
        <w:t xml:space="preserve"> / tablette</w:t>
      </w:r>
      <w:r w:rsidR="00BB5C55" w:rsidRPr="007803B4">
        <w:t> ?</w:t>
      </w:r>
    </w:p>
    <w:p w:rsidR="007803B4" w:rsidRPr="0003289A" w:rsidRDefault="004757AC" w:rsidP="007803B4">
      <w:pPr>
        <w:ind w:left="2120" w:hanging="2120"/>
        <w:rPr>
          <w:color w:val="660066"/>
          <w:lang w:val="en-US"/>
        </w:rPr>
      </w:pPr>
      <w:proofErr w:type="spellStart"/>
      <w:proofErr w:type="gramStart"/>
      <w:r w:rsidRPr="0003289A">
        <w:rPr>
          <w:rFonts w:cs="Tahoma"/>
          <w:color w:val="660066"/>
          <w:lang w:val="en-US"/>
        </w:rPr>
        <w:t>Intervenants</w:t>
      </w:r>
      <w:proofErr w:type="spellEnd"/>
      <w:r w:rsidRPr="0003289A">
        <w:rPr>
          <w:rFonts w:cs="Tahoma"/>
          <w:color w:val="660066"/>
          <w:lang w:val="en-US"/>
        </w:rPr>
        <w:t xml:space="preserve"> :</w:t>
      </w:r>
      <w:proofErr w:type="gramEnd"/>
      <w:r w:rsidRPr="0003289A">
        <w:rPr>
          <w:rFonts w:cs="Tahoma"/>
          <w:color w:val="660066"/>
          <w:lang w:val="en-US"/>
        </w:rPr>
        <w:t xml:space="preserve"> </w:t>
      </w:r>
      <w:r w:rsidRPr="0003289A">
        <w:rPr>
          <w:rFonts w:cs="Tahoma"/>
          <w:color w:val="660066"/>
          <w:lang w:val="en-US"/>
        </w:rPr>
        <w:tab/>
      </w:r>
      <w:r w:rsidRPr="0003289A">
        <w:rPr>
          <w:rFonts w:cs="Tahoma"/>
          <w:b/>
          <w:color w:val="660066"/>
          <w:lang w:val="en-US"/>
        </w:rPr>
        <w:t xml:space="preserve">&gt; </w:t>
      </w:r>
      <w:r w:rsidR="007803B4" w:rsidRPr="0003289A">
        <w:rPr>
          <w:rFonts w:cs="Tahoma"/>
          <w:b/>
          <w:color w:val="660066"/>
          <w:lang w:val="en-US"/>
        </w:rPr>
        <w:t>Robbie Douek</w:t>
      </w:r>
      <w:r w:rsidR="007803B4" w:rsidRPr="0003289A">
        <w:rPr>
          <w:rFonts w:cs="Tahoma"/>
          <w:color w:val="660066"/>
          <w:lang w:val="en-US"/>
        </w:rPr>
        <w:t xml:space="preserve">, </w:t>
      </w:r>
      <w:r w:rsidR="007803B4" w:rsidRPr="0003289A">
        <w:rPr>
          <w:rFonts w:cs="Arial"/>
          <w:color w:val="660066"/>
          <w:lang w:val="en-US"/>
        </w:rPr>
        <w:t xml:space="preserve">Senior Industry Manager </w:t>
      </w:r>
      <w:r w:rsidR="007803B4" w:rsidRPr="0003289A">
        <w:rPr>
          <w:b/>
          <w:color w:val="660066"/>
          <w:lang w:val="en-US"/>
        </w:rPr>
        <w:t>GOOGLE ADMOB</w:t>
      </w:r>
    </w:p>
    <w:p w:rsidR="005A0185" w:rsidRPr="00F5388B" w:rsidRDefault="005A0185" w:rsidP="005A0185">
      <w:r w:rsidRPr="00F5388B">
        <w:t xml:space="preserve">12H – 12H45 : </w:t>
      </w:r>
      <w:r w:rsidRPr="00F5388B">
        <w:tab/>
        <w:t>KEYNOTE</w:t>
      </w:r>
    </w:p>
    <w:p w:rsidR="00BB5C55" w:rsidRPr="007803B4" w:rsidRDefault="005A0185" w:rsidP="005A0185">
      <w:pPr>
        <w:ind w:left="2120" w:hanging="2120"/>
      </w:pPr>
      <w:r w:rsidRPr="007803B4">
        <w:t>13H30 – 14H15 :</w:t>
      </w:r>
      <w:r w:rsidRPr="007803B4">
        <w:tab/>
        <w:t>Retours d’expérience secteur</w:t>
      </w:r>
      <w:r w:rsidR="00BB5C55" w:rsidRPr="007803B4">
        <w:t xml:space="preserve"> Luxe / </w:t>
      </w:r>
      <w:r w:rsidRPr="007803B4">
        <w:t xml:space="preserve">secteur </w:t>
      </w:r>
      <w:r w:rsidR="00BB5C55" w:rsidRPr="007803B4">
        <w:t xml:space="preserve">Banque &amp; Finance / </w:t>
      </w:r>
      <w:r w:rsidRPr="007803B4">
        <w:t xml:space="preserve">secteur </w:t>
      </w:r>
      <w:r w:rsidR="00BB5C55" w:rsidRPr="007803B4">
        <w:t>M</w:t>
      </w:r>
      <w:r w:rsidRPr="007803B4">
        <w:t>édia</w:t>
      </w:r>
      <w:r w:rsidR="00AD70A0" w:rsidRPr="007803B4">
        <w:t>s</w:t>
      </w:r>
      <w:bookmarkStart w:id="0" w:name="_GoBack"/>
      <w:bookmarkEnd w:id="0"/>
    </w:p>
    <w:p w:rsidR="004757AC" w:rsidRPr="0003289A" w:rsidRDefault="004757AC" w:rsidP="004757AC">
      <w:pPr>
        <w:ind w:left="2120" w:hanging="2120"/>
        <w:rPr>
          <w:rFonts w:eastAsia="Times New Roman" w:cs="Times New Roman"/>
          <w:color w:val="660066"/>
        </w:rPr>
      </w:pPr>
      <w:r w:rsidRPr="0003289A">
        <w:rPr>
          <w:rFonts w:cs="Tahoma"/>
          <w:color w:val="660066"/>
        </w:rPr>
        <w:t>Intervenants :</w:t>
      </w:r>
      <w:r w:rsidRPr="0003289A">
        <w:rPr>
          <w:rFonts w:eastAsia="Times New Roman" w:cs="Times New Roman"/>
          <w:b/>
          <w:color w:val="660066"/>
        </w:rPr>
        <w:t xml:space="preserve"> </w:t>
      </w:r>
      <w:r w:rsidRPr="0003289A">
        <w:rPr>
          <w:rFonts w:eastAsia="Times New Roman" w:cs="Times New Roman"/>
          <w:b/>
          <w:color w:val="660066"/>
        </w:rPr>
        <w:tab/>
        <w:t>&gt; Emmanuel Vacher</w:t>
      </w:r>
      <w:r w:rsidRPr="0003289A">
        <w:rPr>
          <w:rFonts w:eastAsia="Times New Roman" w:cs="Times New Roman"/>
          <w:color w:val="660066"/>
        </w:rPr>
        <w:t>, Directeur Marketing et Commercialisation chez</w:t>
      </w:r>
      <w:r w:rsidRPr="0003289A">
        <w:rPr>
          <w:rFonts w:eastAsia="Times New Roman" w:cs="Times New Roman"/>
          <w:color w:val="660066"/>
        </w:rPr>
        <w:br/>
      </w:r>
      <w:r w:rsidRPr="0003289A">
        <w:rPr>
          <w:rFonts w:eastAsia="Times New Roman" w:cs="Times New Roman"/>
          <w:b/>
          <w:color w:val="660066"/>
        </w:rPr>
        <w:t>LAGARDERE ACTIVE</w:t>
      </w:r>
      <w:r w:rsidRPr="0003289A">
        <w:rPr>
          <w:rFonts w:eastAsia="Times New Roman" w:cs="Times New Roman"/>
          <w:color w:val="660066"/>
        </w:rPr>
        <w:t xml:space="preserve"> et Président de la commission mobilité du Geste</w:t>
      </w:r>
    </w:p>
    <w:p w:rsidR="00E5706A" w:rsidRPr="0003289A" w:rsidRDefault="009C5492" w:rsidP="004757AC">
      <w:pPr>
        <w:ind w:left="2120" w:hanging="2120"/>
        <w:rPr>
          <w:rFonts w:eastAsia="Times New Roman" w:cs="Times New Roman"/>
          <w:color w:val="660066"/>
        </w:rPr>
      </w:pPr>
      <w:r w:rsidRPr="0003289A">
        <w:rPr>
          <w:color w:val="660066"/>
        </w:rPr>
        <w:t xml:space="preserve">Animateur : </w:t>
      </w:r>
      <w:r w:rsidR="004757AC" w:rsidRPr="0003289A">
        <w:rPr>
          <w:color w:val="660066"/>
        </w:rPr>
        <w:tab/>
      </w:r>
      <w:r w:rsidR="004757AC" w:rsidRPr="0003289A">
        <w:rPr>
          <w:color w:val="660066"/>
        </w:rPr>
        <w:tab/>
      </w:r>
      <w:r w:rsidRPr="0003289A">
        <w:rPr>
          <w:color w:val="660066"/>
        </w:rPr>
        <w:t xml:space="preserve">Nicolas GOUBLY – </w:t>
      </w:r>
      <w:proofErr w:type="spellStart"/>
      <w:r w:rsidRPr="0003289A">
        <w:rPr>
          <w:color w:val="660066"/>
        </w:rPr>
        <w:t>Decode</w:t>
      </w:r>
      <w:proofErr w:type="spellEnd"/>
      <w:r w:rsidRPr="0003289A">
        <w:rPr>
          <w:color w:val="660066"/>
        </w:rPr>
        <w:t xml:space="preserve"> Consulting</w:t>
      </w:r>
    </w:p>
    <w:p w:rsidR="00BB5C55" w:rsidRDefault="005A0185" w:rsidP="005A0185">
      <w:pPr>
        <w:ind w:left="2120" w:hanging="2120"/>
      </w:pPr>
      <w:r w:rsidRPr="005A0185">
        <w:t>14h30 – 15h15 :</w:t>
      </w:r>
      <w:r w:rsidRPr="005A0185">
        <w:tab/>
      </w:r>
      <w:r w:rsidR="00BB5C55" w:rsidRPr="005A0185">
        <w:t>Annonceurs : l’efficacité du marketing mobile dans une campagne cross media</w:t>
      </w:r>
    </w:p>
    <w:p w:rsidR="007A194E" w:rsidRPr="0003289A" w:rsidRDefault="00EA2C53" w:rsidP="005A0185">
      <w:pPr>
        <w:ind w:left="2120" w:hanging="2120"/>
        <w:rPr>
          <w:b/>
          <w:color w:val="660066"/>
        </w:rPr>
      </w:pPr>
      <w:r w:rsidRPr="0003289A">
        <w:rPr>
          <w:rFonts w:cs="Tahoma"/>
          <w:color w:val="660066"/>
        </w:rPr>
        <w:t>Intervenants :</w:t>
      </w:r>
      <w:r w:rsidRPr="0003289A">
        <w:rPr>
          <w:rFonts w:eastAsia="Times New Roman" w:cs="Times New Roman"/>
          <w:b/>
          <w:color w:val="660066"/>
        </w:rPr>
        <w:t xml:space="preserve"> </w:t>
      </w:r>
      <w:r w:rsidRPr="0003289A">
        <w:rPr>
          <w:rFonts w:eastAsia="Times New Roman" w:cs="Times New Roman"/>
          <w:b/>
          <w:color w:val="660066"/>
        </w:rPr>
        <w:tab/>
        <w:t xml:space="preserve">&gt; </w:t>
      </w:r>
      <w:r w:rsidR="007A194E" w:rsidRPr="0003289A">
        <w:rPr>
          <w:b/>
          <w:color w:val="660066"/>
        </w:rPr>
        <w:t>Gonzague de La Tournelle</w:t>
      </w:r>
      <w:r w:rsidR="007A194E" w:rsidRPr="0003289A">
        <w:rPr>
          <w:color w:val="660066"/>
        </w:rPr>
        <w:t xml:space="preserve">, Président de </w:t>
      </w:r>
      <w:r w:rsidR="007A194E" w:rsidRPr="0003289A">
        <w:rPr>
          <w:b/>
          <w:color w:val="660066"/>
        </w:rPr>
        <w:t>Mbrand3</w:t>
      </w:r>
      <w:r w:rsidR="00A1496B" w:rsidRPr="0003289A">
        <w:rPr>
          <w:b/>
          <w:color w:val="660066"/>
        </w:rPr>
        <w:br/>
        <w:t xml:space="preserve">&gt; </w:t>
      </w:r>
      <w:r w:rsidR="0003289A" w:rsidRPr="0003289A">
        <w:rPr>
          <w:rFonts w:eastAsia="Times New Roman" w:cs="Times New Roman"/>
          <w:b/>
          <w:color w:val="660066"/>
        </w:rPr>
        <w:t xml:space="preserve">Jérôme </w:t>
      </w:r>
      <w:proofErr w:type="spellStart"/>
      <w:r w:rsidR="0003289A" w:rsidRPr="0003289A">
        <w:rPr>
          <w:rFonts w:eastAsia="Times New Roman" w:cs="Times New Roman"/>
          <w:b/>
          <w:color w:val="660066"/>
        </w:rPr>
        <w:t>Stioui</w:t>
      </w:r>
      <w:proofErr w:type="spellEnd"/>
      <w:r w:rsidR="0003289A" w:rsidRPr="0003289A">
        <w:rPr>
          <w:rFonts w:eastAsia="Times New Roman" w:cs="Times New Roman"/>
          <w:color w:val="660066"/>
        </w:rPr>
        <w:t xml:space="preserve">, PDG de </w:t>
      </w:r>
      <w:r w:rsidR="00A1496B" w:rsidRPr="0003289A">
        <w:rPr>
          <w:b/>
          <w:color w:val="660066"/>
        </w:rPr>
        <w:t>AD4SCREEN</w:t>
      </w:r>
      <w:r w:rsidR="007A194E" w:rsidRPr="0003289A">
        <w:rPr>
          <w:b/>
          <w:color w:val="660066"/>
        </w:rPr>
        <w:t xml:space="preserve"> </w:t>
      </w:r>
    </w:p>
    <w:p w:rsidR="0024381A" w:rsidRDefault="007433DE" w:rsidP="005A0185">
      <w:r>
        <w:t>15h30 – 16h15 :</w:t>
      </w:r>
      <w:r w:rsidRPr="007433DE">
        <w:t xml:space="preserve"> </w:t>
      </w:r>
      <w:r>
        <w:tab/>
      </w:r>
      <w:r w:rsidRPr="005A0185">
        <w:t>KEYNOTE</w:t>
      </w:r>
    </w:p>
    <w:p w:rsidR="005A0185" w:rsidRDefault="005A0185" w:rsidP="005A0185">
      <w:pPr>
        <w:ind w:left="2120" w:hanging="2120"/>
      </w:pPr>
      <w:r w:rsidRPr="005A0185">
        <w:t>1</w:t>
      </w:r>
      <w:r w:rsidR="007433DE">
        <w:t>6</w:t>
      </w:r>
      <w:r w:rsidRPr="005A0185">
        <w:t>h30 – 1</w:t>
      </w:r>
      <w:r w:rsidR="007433DE">
        <w:t>7</w:t>
      </w:r>
      <w:r w:rsidRPr="005A0185">
        <w:t>h</w:t>
      </w:r>
      <w:r w:rsidR="007433DE">
        <w:t>30</w:t>
      </w:r>
      <w:r w:rsidRPr="005A0185">
        <w:t xml:space="preserve"> : </w:t>
      </w:r>
      <w:r w:rsidRPr="005A0185">
        <w:tab/>
        <w:t>Monétisation d’audience</w:t>
      </w:r>
      <w:r w:rsidR="009E55F8" w:rsidRPr="009E55F8">
        <w:t xml:space="preserve"> </w:t>
      </w:r>
      <w:r w:rsidR="009E55F8" w:rsidRPr="005A0185">
        <w:t>mobile</w:t>
      </w:r>
      <w:r w:rsidR="009E55F8">
        <w:t xml:space="preserve"> / tablette</w:t>
      </w:r>
      <w:r w:rsidR="009E55F8" w:rsidRPr="005A0185">
        <w:t> </w:t>
      </w:r>
      <w:r w:rsidRPr="005A0185">
        <w:t>: les modèles de revenus des éditeurs de contenu, quels sont les plus adaptés et sont-ils compatibles ? Quelles solutions de micro-paiement ?</w:t>
      </w:r>
    </w:p>
    <w:p w:rsidR="007E43CC" w:rsidRDefault="007E43CC" w:rsidP="005A0185">
      <w:pPr>
        <w:ind w:left="2120" w:hanging="2120"/>
      </w:pPr>
      <w:r w:rsidRPr="0003289A">
        <w:rPr>
          <w:rFonts w:cs="Tahoma"/>
          <w:color w:val="660066"/>
        </w:rPr>
        <w:t>Intervenants :</w:t>
      </w:r>
      <w:r w:rsidRPr="0003289A">
        <w:rPr>
          <w:rFonts w:eastAsia="Times New Roman" w:cs="Times New Roman"/>
          <w:b/>
          <w:color w:val="660066"/>
        </w:rPr>
        <w:t xml:space="preserve"> </w:t>
      </w:r>
      <w:r w:rsidRPr="0003289A">
        <w:rPr>
          <w:rFonts w:eastAsia="Times New Roman" w:cs="Times New Roman"/>
          <w:b/>
          <w:color w:val="660066"/>
        </w:rPr>
        <w:tab/>
        <w:t>&gt;</w:t>
      </w:r>
      <w:r>
        <w:rPr>
          <w:rFonts w:eastAsia="Times New Roman" w:cs="Times New Roman"/>
          <w:b/>
          <w:color w:val="660066"/>
        </w:rPr>
        <w:t xml:space="preserve"> AFMM (Association française du Multimédia Mobile)</w:t>
      </w:r>
    </w:p>
    <w:p w:rsidR="007433DE" w:rsidRDefault="007433DE" w:rsidP="007433DE">
      <w:r>
        <w:t>17h45 – 18h30 :</w:t>
      </w:r>
      <w:r w:rsidRPr="007433DE">
        <w:t xml:space="preserve"> </w:t>
      </w:r>
      <w:r>
        <w:tab/>
      </w:r>
      <w:r w:rsidRPr="005A0185">
        <w:t>KEYNOTE</w:t>
      </w:r>
    </w:p>
    <w:p w:rsidR="005A0185" w:rsidRDefault="005A0185" w:rsidP="005A0185">
      <w:pPr>
        <w:ind w:left="2120" w:hanging="2120"/>
        <w:rPr>
          <w:rFonts w:ascii="Arial" w:eastAsia="Times New Roman" w:hAnsi="Arial" w:cs="Arial"/>
          <w:sz w:val="22"/>
          <w:szCs w:val="22"/>
        </w:rPr>
      </w:pPr>
      <w:r w:rsidRPr="005A0185">
        <w:t>18h</w:t>
      </w:r>
      <w:r w:rsidR="007433DE">
        <w:t>45</w:t>
      </w:r>
      <w:r w:rsidRPr="005A0185">
        <w:t xml:space="preserve"> – 20h00 :</w:t>
      </w:r>
      <w:r w:rsidRPr="005A0185">
        <w:tab/>
        <w:t xml:space="preserve">Mobile </w:t>
      </w:r>
      <w:proofErr w:type="spellStart"/>
      <w:r w:rsidRPr="005A0185">
        <w:t>Awards</w:t>
      </w:r>
      <w:proofErr w:type="spellEnd"/>
      <w:r w:rsidRPr="005A0185">
        <w:t xml:space="preserve"> organisés par </w:t>
      </w:r>
      <w:r w:rsidRPr="005A0185">
        <w:rPr>
          <w:rFonts w:ascii="Arial" w:eastAsia="Times New Roman" w:hAnsi="Arial" w:cs="Arial"/>
          <w:sz w:val="22"/>
          <w:szCs w:val="22"/>
        </w:rPr>
        <w:t>Reed Business Information Events pour récompenser les meilleures innovations et réalisations en marketing mobile, commerce mobile et paiement mobile.</w:t>
      </w:r>
    </w:p>
    <w:p w:rsidR="008C1FF2" w:rsidRPr="006A2FC4" w:rsidRDefault="008C1FF2" w:rsidP="005A0185">
      <w:pPr>
        <w:rPr>
          <w:color w:val="000000" w:themeColor="text1"/>
          <w:sz w:val="22"/>
          <w:szCs w:val="22"/>
        </w:rPr>
      </w:pPr>
      <w:r w:rsidRPr="006A2FC4">
        <w:rPr>
          <w:color w:val="000000" w:themeColor="text1"/>
          <w:sz w:val="22"/>
          <w:szCs w:val="22"/>
        </w:rPr>
        <w:t xml:space="preserve">SAS BUZZNESS MOBILE – 4, chaussée de La Muette </w:t>
      </w:r>
      <w:r w:rsidR="006A2FC4" w:rsidRPr="006A2FC4">
        <w:rPr>
          <w:color w:val="000000" w:themeColor="text1"/>
          <w:sz w:val="22"/>
          <w:szCs w:val="22"/>
        </w:rPr>
        <w:t>–</w:t>
      </w:r>
      <w:r w:rsidRPr="006A2FC4">
        <w:rPr>
          <w:color w:val="000000" w:themeColor="text1"/>
          <w:sz w:val="22"/>
          <w:szCs w:val="22"/>
        </w:rPr>
        <w:t xml:space="preserve"> 7</w:t>
      </w:r>
      <w:r w:rsidR="006A2FC4" w:rsidRPr="006A2FC4">
        <w:rPr>
          <w:color w:val="000000" w:themeColor="text1"/>
          <w:sz w:val="22"/>
          <w:szCs w:val="22"/>
        </w:rPr>
        <w:t xml:space="preserve">5 016 Paris – </w:t>
      </w:r>
      <w:hyperlink r:id="rId6" w:history="1">
        <w:r w:rsidR="006A2FC4" w:rsidRPr="006A2FC4">
          <w:rPr>
            <w:rStyle w:val="Lienhypertexte"/>
            <w:color w:val="000000" w:themeColor="text1"/>
            <w:sz w:val="22"/>
            <w:szCs w:val="22"/>
          </w:rPr>
          <w:t>contact@buzzness-mobile.com</w:t>
        </w:r>
      </w:hyperlink>
    </w:p>
    <w:p w:rsidR="006A2FC4" w:rsidRPr="006A2FC4" w:rsidRDefault="00341CFD" w:rsidP="006A2FC4">
      <w:pPr>
        <w:jc w:val="center"/>
        <w:rPr>
          <w:color w:val="000000" w:themeColor="text1"/>
          <w:sz w:val="22"/>
          <w:szCs w:val="22"/>
        </w:rPr>
      </w:pPr>
      <w:hyperlink r:id="rId7" w:history="1">
        <w:r w:rsidR="006A2FC4" w:rsidRPr="006A2FC4">
          <w:rPr>
            <w:rStyle w:val="Lienhypertexte"/>
            <w:color w:val="000000" w:themeColor="text1"/>
            <w:sz w:val="22"/>
            <w:szCs w:val="22"/>
          </w:rPr>
          <w:t>www.salon-buzzness-mobile.com</w:t>
        </w:r>
      </w:hyperlink>
    </w:p>
    <w:p w:rsidR="006A2FC4" w:rsidRPr="006A2FC4" w:rsidRDefault="006A2FC4" w:rsidP="005A0185">
      <w:pPr>
        <w:rPr>
          <w:sz w:val="22"/>
          <w:szCs w:val="22"/>
        </w:rPr>
      </w:pPr>
    </w:p>
    <w:p w:rsidR="008C1FF2" w:rsidRDefault="008C1FF2" w:rsidP="008C1FF2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679240" cy="872066"/>
            <wp:effectExtent l="0" t="0" r="10795" b="0"/>
            <wp:docPr id="2" name="Image 2" descr="Macintosh HD:Users:Gersende:Documents:BUZZNESS MOBILE APPLE:Communication:1 édition 17/18 nov 2010:logo Buzzness 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sende:Documents:BUZZNESS MOBILE APPLE:Communication:1 édition 17/18 nov 2010:logo Buzzness Mobi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591" t="20800" r="445" b="34161"/>
                    <a:stretch/>
                  </pic:blipFill>
                  <pic:spPr bwMode="auto">
                    <a:xfrm>
                      <a:off x="0" y="0"/>
                      <a:ext cx="5685093" cy="8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C1FF2" w:rsidRDefault="008C1FF2" w:rsidP="008C1FF2">
      <w:pPr>
        <w:jc w:val="center"/>
        <w:rPr>
          <w:b/>
          <w:sz w:val="32"/>
          <w:szCs w:val="32"/>
          <w:u w:val="single"/>
        </w:rPr>
      </w:pPr>
      <w:r w:rsidRPr="008C1FF2">
        <w:rPr>
          <w:b/>
          <w:sz w:val="32"/>
          <w:szCs w:val="32"/>
          <w:u w:val="single"/>
        </w:rPr>
        <w:t>PROGRAMME DES CONFERENCES</w:t>
      </w:r>
      <w:r>
        <w:rPr>
          <w:b/>
          <w:sz w:val="32"/>
          <w:szCs w:val="32"/>
          <w:u w:val="single"/>
        </w:rPr>
        <w:t xml:space="preserve"> (suite)</w:t>
      </w:r>
    </w:p>
    <w:p w:rsidR="008C1FF2" w:rsidRPr="008C1FF2" w:rsidRDefault="008C1FF2" w:rsidP="008C1FF2">
      <w:pPr>
        <w:jc w:val="center"/>
        <w:rPr>
          <w:b/>
        </w:rPr>
      </w:pPr>
      <w:r w:rsidRPr="008C1FF2">
        <w:rPr>
          <w:b/>
        </w:rPr>
        <w:t>ESPACE PIERRE CARDIN</w:t>
      </w:r>
      <w:r>
        <w:rPr>
          <w:b/>
        </w:rPr>
        <w:t xml:space="preserve"> - </w:t>
      </w:r>
      <w:r w:rsidRPr="008C1FF2">
        <w:rPr>
          <w:b/>
        </w:rPr>
        <w:t>1 avenue Gabriel – 75 008 Paris</w:t>
      </w:r>
    </w:p>
    <w:p w:rsidR="008C1FF2" w:rsidRDefault="008C1FF2" w:rsidP="008C1FF2">
      <w:pPr>
        <w:jc w:val="center"/>
        <w:rPr>
          <w:b/>
        </w:rPr>
      </w:pPr>
      <w:r w:rsidRPr="008C1FF2">
        <w:rPr>
          <w:b/>
        </w:rPr>
        <w:t>Auditorium 673 places</w:t>
      </w:r>
    </w:p>
    <w:p w:rsidR="00F5388B" w:rsidRPr="008C1FF2" w:rsidRDefault="00F5388B" w:rsidP="008C1FF2">
      <w:pPr>
        <w:jc w:val="center"/>
        <w:rPr>
          <w:b/>
        </w:rPr>
      </w:pPr>
    </w:p>
    <w:p w:rsidR="005A0185" w:rsidRPr="005A0185" w:rsidRDefault="005A0185" w:rsidP="005A0185">
      <w:pPr>
        <w:rPr>
          <w:b/>
          <w:u w:val="single"/>
        </w:rPr>
      </w:pPr>
      <w:r>
        <w:rPr>
          <w:b/>
          <w:u w:val="single"/>
        </w:rPr>
        <w:t>9</w:t>
      </w:r>
      <w:r w:rsidRPr="005A0185">
        <w:rPr>
          <w:b/>
          <w:u w:val="single"/>
        </w:rPr>
        <w:t xml:space="preserve"> juin 2011</w:t>
      </w:r>
    </w:p>
    <w:p w:rsidR="005A0185" w:rsidRDefault="005A0185" w:rsidP="00A1176E">
      <w:pPr>
        <w:ind w:left="2124" w:hanging="2120"/>
      </w:pPr>
      <w:r w:rsidRPr="008C1FF2">
        <w:t>9H</w:t>
      </w:r>
      <w:r w:rsidR="00670CB0">
        <w:t>45</w:t>
      </w:r>
      <w:r w:rsidRPr="008C1FF2">
        <w:t xml:space="preserve"> – 10H45 : </w:t>
      </w:r>
      <w:r w:rsidRPr="008C1FF2">
        <w:tab/>
      </w:r>
      <w:r w:rsidR="00A1176E" w:rsidRPr="008C1FF2">
        <w:t>Carte de crédit, carte</w:t>
      </w:r>
      <w:r w:rsidR="009E55F8">
        <w:t xml:space="preserve"> de fidélité, carte</w:t>
      </w:r>
      <w:r w:rsidRPr="008C1FF2">
        <w:t xml:space="preserve"> de transport, coupon</w:t>
      </w:r>
      <w:r w:rsidR="00A1176E" w:rsidRPr="008C1FF2">
        <w:t>ing …</w:t>
      </w:r>
      <w:r w:rsidRPr="008C1FF2">
        <w:t xml:space="preserve"> : votre portefeuille est-il obsolète ?</w:t>
      </w:r>
    </w:p>
    <w:p w:rsidR="00D60249" w:rsidRPr="0003289A" w:rsidRDefault="00D60249" w:rsidP="00D60249">
      <w:pPr>
        <w:ind w:left="2124" w:hanging="2120"/>
        <w:rPr>
          <w:rFonts w:cs="Tahoma"/>
          <w:color w:val="660066"/>
        </w:rPr>
      </w:pPr>
      <w:r w:rsidRPr="0003289A">
        <w:rPr>
          <w:rFonts w:cs="Tahoma"/>
          <w:color w:val="660066"/>
        </w:rPr>
        <w:t>Intervenants :</w:t>
      </w:r>
      <w:r w:rsidRPr="0003289A">
        <w:rPr>
          <w:rFonts w:cs="Tahoma"/>
          <w:color w:val="660066"/>
        </w:rPr>
        <w:tab/>
      </w:r>
      <w:r w:rsidR="006146F6" w:rsidRPr="006146F6">
        <w:rPr>
          <w:rFonts w:cs="Tahoma"/>
          <w:b/>
          <w:color w:val="660066"/>
        </w:rPr>
        <w:t xml:space="preserve">AFSCM </w:t>
      </w:r>
      <w:r w:rsidR="006146F6">
        <w:rPr>
          <w:rFonts w:cs="Tahoma"/>
          <w:color w:val="660066"/>
        </w:rPr>
        <w:t>(</w:t>
      </w:r>
      <w:r w:rsidRPr="0003289A">
        <w:rPr>
          <w:rFonts w:cs="Tahoma"/>
          <w:color w:val="660066"/>
        </w:rPr>
        <w:t>Association Française du Sans Contact Mobile</w:t>
      </w:r>
      <w:proofErr w:type="gramStart"/>
      <w:r w:rsidR="006146F6">
        <w:rPr>
          <w:rFonts w:cs="Tahoma"/>
          <w:color w:val="660066"/>
        </w:rPr>
        <w:t>)</w:t>
      </w:r>
      <w:proofErr w:type="gramEnd"/>
      <w:r w:rsidRPr="0003289A">
        <w:rPr>
          <w:rFonts w:cs="Tahoma"/>
          <w:color w:val="660066"/>
        </w:rPr>
        <w:br/>
      </w:r>
      <w:r w:rsidR="006146F6" w:rsidRPr="006146F6">
        <w:rPr>
          <w:rFonts w:cs="Tahoma"/>
          <w:b/>
          <w:color w:val="660066"/>
        </w:rPr>
        <w:t>FORUM SMSC</w:t>
      </w:r>
      <w:r w:rsidR="006146F6" w:rsidRPr="0003289A">
        <w:rPr>
          <w:rFonts w:cs="Tahoma"/>
          <w:color w:val="660066"/>
        </w:rPr>
        <w:t xml:space="preserve"> </w:t>
      </w:r>
      <w:r w:rsidR="006146F6">
        <w:rPr>
          <w:rFonts w:cs="Tahoma"/>
          <w:color w:val="660066"/>
        </w:rPr>
        <w:t>(</w:t>
      </w:r>
      <w:r w:rsidRPr="0003289A">
        <w:rPr>
          <w:rFonts w:cs="Tahoma"/>
          <w:color w:val="660066"/>
        </w:rPr>
        <w:t>Forum des</w:t>
      </w:r>
      <w:r w:rsidR="006146F6">
        <w:rPr>
          <w:rFonts w:cs="Tahoma"/>
          <w:color w:val="660066"/>
        </w:rPr>
        <w:t xml:space="preserve"> Services Mobiles Sans Contact)</w:t>
      </w:r>
    </w:p>
    <w:p w:rsidR="00A9249B" w:rsidRPr="0003289A" w:rsidRDefault="00A9249B" w:rsidP="00A9249B">
      <w:pPr>
        <w:ind w:left="2120" w:hanging="2120"/>
        <w:rPr>
          <w:rFonts w:eastAsia="Times New Roman" w:cs="Times New Roman"/>
          <w:color w:val="660066"/>
        </w:rPr>
      </w:pPr>
      <w:r w:rsidRPr="0003289A">
        <w:rPr>
          <w:color w:val="660066"/>
        </w:rPr>
        <w:t xml:space="preserve">Animateur : </w:t>
      </w:r>
      <w:r w:rsidRPr="0003289A">
        <w:rPr>
          <w:color w:val="660066"/>
        </w:rPr>
        <w:tab/>
      </w:r>
      <w:r w:rsidRPr="0003289A">
        <w:rPr>
          <w:color w:val="660066"/>
        </w:rPr>
        <w:tab/>
        <w:t xml:space="preserve">Nicolas GOUBLY – </w:t>
      </w:r>
      <w:proofErr w:type="spellStart"/>
      <w:r w:rsidRPr="0003289A">
        <w:rPr>
          <w:color w:val="660066"/>
        </w:rPr>
        <w:t>Decode</w:t>
      </w:r>
      <w:proofErr w:type="spellEnd"/>
      <w:r w:rsidRPr="0003289A">
        <w:rPr>
          <w:color w:val="660066"/>
        </w:rPr>
        <w:t xml:space="preserve"> Consulting</w:t>
      </w:r>
    </w:p>
    <w:p w:rsidR="000726DE" w:rsidRDefault="005A0185" w:rsidP="000726DE">
      <w:pPr>
        <w:rPr>
          <w:color w:val="000000" w:themeColor="text1"/>
        </w:rPr>
      </w:pPr>
      <w:r w:rsidRPr="008C1FF2">
        <w:t xml:space="preserve">11H – 11H45 : </w:t>
      </w:r>
      <w:r w:rsidRPr="008C1FF2">
        <w:tab/>
      </w:r>
      <w:r w:rsidR="000726DE" w:rsidRPr="008C1FF2">
        <w:rPr>
          <w:color w:val="000000" w:themeColor="text1"/>
        </w:rPr>
        <w:t xml:space="preserve">M-commerce : la révolution en marche de la vente </w:t>
      </w:r>
      <w:proofErr w:type="spellStart"/>
      <w:r w:rsidR="000726DE" w:rsidRPr="008C1FF2">
        <w:rPr>
          <w:color w:val="000000" w:themeColor="text1"/>
        </w:rPr>
        <w:t>virtualisée</w:t>
      </w:r>
      <w:proofErr w:type="spellEnd"/>
    </w:p>
    <w:p w:rsidR="00A9249B" w:rsidRPr="0003289A" w:rsidRDefault="00A9249B" w:rsidP="00A9249B">
      <w:pPr>
        <w:ind w:left="2120" w:hanging="2120"/>
        <w:rPr>
          <w:rFonts w:eastAsia="Times New Roman" w:cs="Times New Roman"/>
          <w:color w:val="660066"/>
        </w:rPr>
      </w:pPr>
      <w:r w:rsidRPr="0003289A">
        <w:rPr>
          <w:color w:val="660066"/>
        </w:rPr>
        <w:t xml:space="preserve">Animateur : </w:t>
      </w:r>
      <w:r w:rsidRPr="0003289A">
        <w:rPr>
          <w:color w:val="660066"/>
        </w:rPr>
        <w:tab/>
      </w:r>
      <w:r w:rsidRPr="0003289A">
        <w:rPr>
          <w:color w:val="660066"/>
        </w:rPr>
        <w:tab/>
        <w:t xml:space="preserve">Nicolas GOUBLY – </w:t>
      </w:r>
      <w:proofErr w:type="spellStart"/>
      <w:r w:rsidRPr="0003289A">
        <w:rPr>
          <w:color w:val="660066"/>
        </w:rPr>
        <w:t>Decode</w:t>
      </w:r>
      <w:proofErr w:type="spellEnd"/>
      <w:r w:rsidRPr="0003289A">
        <w:rPr>
          <w:color w:val="660066"/>
        </w:rPr>
        <w:t xml:space="preserve"> Consulting</w:t>
      </w:r>
    </w:p>
    <w:p w:rsidR="005A0185" w:rsidRDefault="005A0185" w:rsidP="00AD70A0">
      <w:pPr>
        <w:ind w:left="2120" w:hanging="2120"/>
      </w:pPr>
      <w:r w:rsidRPr="008C1FF2">
        <w:t xml:space="preserve">12H – 12H45 : </w:t>
      </w:r>
      <w:r w:rsidRPr="008C1FF2">
        <w:tab/>
      </w:r>
      <w:r w:rsidR="000726DE" w:rsidRPr="008C1FF2">
        <w:t xml:space="preserve">Retours d’expérience secteur Distribution / </w:t>
      </w:r>
      <w:r w:rsidR="00AD70A0" w:rsidRPr="008C1FF2">
        <w:t xml:space="preserve">secteur </w:t>
      </w:r>
      <w:r w:rsidR="000726DE" w:rsidRPr="008C1FF2">
        <w:t xml:space="preserve">Cosmétique / </w:t>
      </w:r>
      <w:r w:rsidR="00AD70A0" w:rsidRPr="008C1FF2">
        <w:t xml:space="preserve">secteur </w:t>
      </w:r>
      <w:r w:rsidR="000726DE" w:rsidRPr="008C1FF2">
        <w:t>Automobile</w:t>
      </w:r>
    </w:p>
    <w:p w:rsidR="005A0185" w:rsidRPr="008C1FF2" w:rsidRDefault="005A0185" w:rsidP="005A0185">
      <w:pPr>
        <w:ind w:left="2120" w:hanging="2120"/>
      </w:pPr>
      <w:r w:rsidRPr="008C1FF2">
        <w:t>13H30 – 14H15 :</w:t>
      </w:r>
      <w:r w:rsidRPr="008C1FF2">
        <w:tab/>
      </w:r>
      <w:r w:rsidR="008C1FF2">
        <w:t>L</w:t>
      </w:r>
      <w:r w:rsidR="008C1FF2" w:rsidRPr="008C1FF2">
        <w:t>es nouvelles opportunités du marketing mobile</w:t>
      </w:r>
      <w:r w:rsidR="008C1FF2">
        <w:t xml:space="preserve"> avec les r</w:t>
      </w:r>
      <w:r w:rsidR="000726DE" w:rsidRPr="008C1FF2">
        <w:t xml:space="preserve">éseaux sociaux, </w:t>
      </w:r>
      <w:r w:rsidR="008C1FF2">
        <w:t xml:space="preserve">les </w:t>
      </w:r>
      <w:r w:rsidR="000726DE" w:rsidRPr="008C1FF2">
        <w:t xml:space="preserve">jeux, </w:t>
      </w:r>
      <w:r w:rsidR="008C1FF2">
        <w:t xml:space="preserve">le </w:t>
      </w:r>
      <w:proofErr w:type="spellStart"/>
      <w:r w:rsidR="000726DE" w:rsidRPr="008C1FF2">
        <w:t>search</w:t>
      </w:r>
      <w:proofErr w:type="spellEnd"/>
      <w:r w:rsidR="00B2094E">
        <w:t xml:space="preserve"> …</w:t>
      </w:r>
    </w:p>
    <w:p w:rsidR="008C1FF2" w:rsidRDefault="005A0185" w:rsidP="008C1FF2">
      <w:pPr>
        <w:ind w:left="2120" w:hanging="2120"/>
      </w:pPr>
      <w:r w:rsidRPr="008C1FF2">
        <w:t>14h30 – 15h15 :</w:t>
      </w:r>
      <w:r w:rsidRPr="008C1FF2">
        <w:tab/>
      </w:r>
      <w:r w:rsidR="008C1FF2" w:rsidRPr="008C1FF2">
        <w:t>Marketing mobile</w:t>
      </w:r>
      <w:r w:rsidR="00746841">
        <w:t xml:space="preserve"> </w:t>
      </w:r>
      <w:r w:rsidR="008C1FF2" w:rsidRPr="008C1FF2">
        <w:t xml:space="preserve">: </w:t>
      </w:r>
      <w:r w:rsidR="008C1FF2">
        <w:t xml:space="preserve">outils de </w:t>
      </w:r>
      <w:r w:rsidR="008C1FF2" w:rsidRPr="008C1FF2">
        <w:t>CRM mobile, acquisition</w:t>
      </w:r>
      <w:r w:rsidR="008C1FF2">
        <w:t>, fidélisation</w:t>
      </w:r>
      <w:r w:rsidR="00746841">
        <w:t xml:space="preserve"> et marketing point de vente</w:t>
      </w:r>
      <w:r w:rsidR="008C1FF2">
        <w:t xml:space="preserve"> </w:t>
      </w:r>
      <w:r w:rsidR="00746841">
        <w:t>(</w:t>
      </w:r>
      <w:r w:rsidR="008C1FF2">
        <w:t>Comment générer du trafic en point de vente</w:t>
      </w:r>
      <w:r w:rsidR="00746841">
        <w:t>)</w:t>
      </w:r>
      <w:r w:rsidR="008C1FF2">
        <w:t> ?</w:t>
      </w:r>
    </w:p>
    <w:p w:rsidR="006146F6" w:rsidRPr="006146F6" w:rsidRDefault="00A9249B" w:rsidP="006146F6">
      <w:pPr>
        <w:ind w:left="2120" w:hanging="2120"/>
        <w:rPr>
          <w:b/>
          <w:color w:val="660066"/>
        </w:rPr>
      </w:pPr>
      <w:r w:rsidRPr="0003289A">
        <w:rPr>
          <w:rFonts w:cs="Tahoma"/>
          <w:color w:val="660066"/>
        </w:rPr>
        <w:t xml:space="preserve">Intervenants : </w:t>
      </w:r>
      <w:r w:rsidRPr="0003289A">
        <w:rPr>
          <w:rFonts w:cs="Tahoma"/>
          <w:color w:val="660066"/>
        </w:rPr>
        <w:tab/>
      </w:r>
      <w:r w:rsidRPr="0003289A">
        <w:rPr>
          <w:rFonts w:cs="Tahoma"/>
          <w:b/>
          <w:color w:val="660066"/>
        </w:rPr>
        <w:t xml:space="preserve">&gt; </w:t>
      </w:r>
      <w:r w:rsidR="0001063D" w:rsidRPr="0003289A">
        <w:rPr>
          <w:b/>
          <w:color w:val="660066"/>
        </w:rPr>
        <w:t>SFR Régie</w:t>
      </w:r>
      <w:r w:rsidR="006146F6">
        <w:rPr>
          <w:b/>
          <w:color w:val="660066"/>
        </w:rPr>
        <w:br/>
        <w:t>&gt; SNCD (Syndicat Nationale de La Communication Directe)</w:t>
      </w:r>
    </w:p>
    <w:p w:rsidR="000726DE" w:rsidRPr="008C1FF2" w:rsidRDefault="005A0185" w:rsidP="000726DE">
      <w:pPr>
        <w:ind w:left="2120" w:hanging="2120"/>
      </w:pPr>
      <w:r w:rsidRPr="008C1FF2">
        <w:t>16h30 – 17h</w:t>
      </w:r>
      <w:r w:rsidR="00B2094E">
        <w:t>30</w:t>
      </w:r>
      <w:r w:rsidRPr="008C1FF2">
        <w:t> :</w:t>
      </w:r>
      <w:r w:rsidRPr="008C1FF2">
        <w:tab/>
      </w:r>
      <w:r w:rsidR="00670CB0">
        <w:t>M</w:t>
      </w:r>
      <w:r w:rsidR="000726DE" w:rsidRPr="008C1FF2">
        <w:t xml:space="preserve">arketing mobile et innovation : bientôt dans vos </w:t>
      </w:r>
      <w:proofErr w:type="spellStart"/>
      <w:r w:rsidR="000726DE" w:rsidRPr="008C1FF2">
        <w:t>smartphones</w:t>
      </w:r>
      <w:proofErr w:type="spellEnd"/>
      <w:r w:rsidR="000726DE" w:rsidRPr="008C1FF2">
        <w:t xml:space="preserve">, déjà sur Buzzness Mobile - La réalité augmentée, la reconnaissance d’image, la géolocalisation, la radio numérique, les écrans </w:t>
      </w:r>
      <w:proofErr w:type="spellStart"/>
      <w:r w:rsidR="000726DE" w:rsidRPr="008C1FF2">
        <w:t>harétiques</w:t>
      </w:r>
      <w:proofErr w:type="spellEnd"/>
      <w:r w:rsidR="000726DE" w:rsidRPr="008C1FF2">
        <w:t xml:space="preserve"> … : qu’est ce qui va révolutionner l’usage du mobile et créer de nouveaux modes de consommation nomade ?</w:t>
      </w:r>
    </w:p>
    <w:p w:rsidR="00A9249B" w:rsidRDefault="00A9249B"/>
    <w:p w:rsidR="00A9249B" w:rsidRDefault="00A9249B"/>
    <w:p w:rsidR="00A9249B" w:rsidRDefault="00A9249B"/>
    <w:p w:rsidR="006A2FC4" w:rsidRPr="006A2FC4" w:rsidRDefault="006A2FC4" w:rsidP="006A2FC4">
      <w:pPr>
        <w:rPr>
          <w:color w:val="000000" w:themeColor="text1"/>
          <w:sz w:val="22"/>
          <w:szCs w:val="22"/>
        </w:rPr>
      </w:pPr>
      <w:r w:rsidRPr="006A2FC4">
        <w:rPr>
          <w:color w:val="000000" w:themeColor="text1"/>
          <w:sz w:val="22"/>
          <w:szCs w:val="22"/>
        </w:rPr>
        <w:t xml:space="preserve">SAS BUZZNESS MOBILE – 4, chaussée de La Muette – 75 016 Paris – </w:t>
      </w:r>
      <w:hyperlink r:id="rId8" w:history="1">
        <w:r w:rsidRPr="006A2FC4">
          <w:rPr>
            <w:rStyle w:val="Lienhypertexte"/>
            <w:color w:val="000000" w:themeColor="text1"/>
            <w:sz w:val="22"/>
            <w:szCs w:val="22"/>
          </w:rPr>
          <w:t>contact@buzzness-mobile.com</w:t>
        </w:r>
      </w:hyperlink>
    </w:p>
    <w:p w:rsidR="006A2FC4" w:rsidRPr="006A2FC4" w:rsidRDefault="00341CFD" w:rsidP="006A2FC4">
      <w:pPr>
        <w:jc w:val="center"/>
        <w:rPr>
          <w:color w:val="000000" w:themeColor="text1"/>
          <w:sz w:val="22"/>
          <w:szCs w:val="22"/>
        </w:rPr>
      </w:pPr>
      <w:hyperlink r:id="rId9" w:history="1">
        <w:r w:rsidR="006A2FC4" w:rsidRPr="006A2FC4">
          <w:rPr>
            <w:rStyle w:val="Lienhypertexte"/>
            <w:color w:val="000000" w:themeColor="text1"/>
            <w:sz w:val="22"/>
            <w:szCs w:val="22"/>
          </w:rPr>
          <w:t>www.salon-buzzness-mobile.com</w:t>
        </w:r>
      </w:hyperlink>
    </w:p>
    <w:sectPr w:rsidR="006A2FC4" w:rsidRPr="006A2FC4" w:rsidSect="004757AC">
      <w:pgSz w:w="11900" w:h="16840"/>
      <w:pgMar w:top="851" w:right="1128" w:bottom="992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4A8D"/>
    <w:multiLevelType w:val="hybridMultilevel"/>
    <w:tmpl w:val="830011B8"/>
    <w:lvl w:ilvl="0" w:tplc="4BD483E8">
      <w:numFmt w:val="bullet"/>
      <w:lvlText w:val="-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E35698"/>
    <w:multiLevelType w:val="hybridMultilevel"/>
    <w:tmpl w:val="DB0A88D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BE7998"/>
    <w:multiLevelType w:val="hybridMultilevel"/>
    <w:tmpl w:val="DC58AA58"/>
    <w:lvl w:ilvl="0" w:tplc="4BD483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BB5C55"/>
    <w:rsid w:val="0001063D"/>
    <w:rsid w:val="0003289A"/>
    <w:rsid w:val="00066987"/>
    <w:rsid w:val="000726DE"/>
    <w:rsid w:val="00110127"/>
    <w:rsid w:val="00167493"/>
    <w:rsid w:val="001F39AE"/>
    <w:rsid w:val="0024381A"/>
    <w:rsid w:val="00341CFD"/>
    <w:rsid w:val="0040040F"/>
    <w:rsid w:val="004757AC"/>
    <w:rsid w:val="004B7161"/>
    <w:rsid w:val="00542EBB"/>
    <w:rsid w:val="005A0185"/>
    <w:rsid w:val="006146F6"/>
    <w:rsid w:val="00670CB0"/>
    <w:rsid w:val="006A2FC4"/>
    <w:rsid w:val="007361FC"/>
    <w:rsid w:val="007433DE"/>
    <w:rsid w:val="00746841"/>
    <w:rsid w:val="007803B4"/>
    <w:rsid w:val="007A194E"/>
    <w:rsid w:val="007E43CC"/>
    <w:rsid w:val="008C1FF2"/>
    <w:rsid w:val="0097337E"/>
    <w:rsid w:val="009C5492"/>
    <w:rsid w:val="009D7398"/>
    <w:rsid w:val="009E55F8"/>
    <w:rsid w:val="00A1176E"/>
    <w:rsid w:val="00A1496B"/>
    <w:rsid w:val="00A9249B"/>
    <w:rsid w:val="00AD70A0"/>
    <w:rsid w:val="00B2094E"/>
    <w:rsid w:val="00BB2547"/>
    <w:rsid w:val="00BB5C55"/>
    <w:rsid w:val="00C47301"/>
    <w:rsid w:val="00D60249"/>
    <w:rsid w:val="00DB740F"/>
    <w:rsid w:val="00E5706A"/>
    <w:rsid w:val="00EA2C53"/>
    <w:rsid w:val="00F5388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55"/>
    <w:pPr>
      <w:spacing w:after="200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BB5C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0185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85"/>
    <w:rPr>
      <w:rFonts w:ascii="Lucida Grande" w:eastAsiaTheme="minorHAnsi" w:hAnsi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6A2FC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2F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55"/>
    <w:pPr>
      <w:spacing w:after="200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BB5C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0185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85"/>
    <w:rPr>
      <w:rFonts w:ascii="Lucida Grande" w:eastAsiaTheme="minorHAnsi" w:hAnsi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6A2FC4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6A2F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uzzness-mob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on-buzzness-mobile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buzzness-mobil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lon-buzzness-mobile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Buzzness Mobile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Grandière Gersende</dc:creator>
  <cp:lastModifiedBy>SRI</cp:lastModifiedBy>
  <cp:revision>2</cp:revision>
  <cp:lastPrinted>2011-01-19T14:49:00Z</cp:lastPrinted>
  <dcterms:created xsi:type="dcterms:W3CDTF">2011-03-16T14:48:00Z</dcterms:created>
  <dcterms:modified xsi:type="dcterms:W3CDTF">2011-03-16T14:48:00Z</dcterms:modified>
</cp:coreProperties>
</file>